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26" w:rsidRDefault="00291126" w:rsidP="00362E22">
      <w:pPr>
        <w:jc w:val="center"/>
        <w:rPr>
          <w:b/>
        </w:rPr>
      </w:pPr>
      <w:r>
        <w:rPr>
          <w:b/>
        </w:rPr>
        <w:t>KLAUZULA INFORMACYJNA RODO</w:t>
      </w:r>
    </w:p>
    <w:p w:rsidR="000B6196" w:rsidRPr="00362E22" w:rsidRDefault="000B6196" w:rsidP="00362E22">
      <w:pPr>
        <w:jc w:val="center"/>
        <w:rPr>
          <w:b/>
        </w:rPr>
      </w:pPr>
      <w:r w:rsidRPr="00362E22">
        <w:rPr>
          <w:b/>
        </w:rPr>
        <w:t>ZASADY PRZETWARZANIA DANYCH OSOBOWYCH</w:t>
      </w:r>
    </w:p>
    <w:p w:rsidR="000B6196" w:rsidRDefault="00730461" w:rsidP="00585AEB">
      <w:pPr>
        <w:jc w:val="both"/>
      </w:pPr>
      <w:r>
        <w:t>Galeria Sztuki Współczesnej w Opolu</w:t>
      </w:r>
      <w:r w:rsidR="000B6196">
        <w:t xml:space="preserve"> zapewnia, że </w:t>
      </w:r>
      <w:r>
        <w:t xml:space="preserve">powierzone nam </w:t>
      </w:r>
      <w:r w:rsidR="000B6196">
        <w:t xml:space="preserve">Państwa dane osobowe są bezpieczne i przetwarzane zgodnie z Rozporządzeniem Parlamentu Europejskiego i Rady (UE) 2016/679 z dnia 27 kwietnia 2016 r. w sprawie ochrony osób fizycznych w związku z przetwarzaniem danych osobowych i w sprawie swobodnego przepływu takich danych oraz uchylenia dyrektywy 95/46/WE (określane jako "RODO" lub "Ogólne Rozporządzenie o Ochronie Danych"). </w:t>
      </w:r>
      <w:r>
        <w:t>Z</w:t>
      </w:r>
      <w:r w:rsidR="000B6196">
        <w:t xml:space="preserve">godnie z art. 13 ust. 1 i ust. 2 RODO </w:t>
      </w:r>
      <w:r>
        <w:t>informujemy</w:t>
      </w:r>
      <w:r w:rsidR="000B6196">
        <w:t xml:space="preserve"> o przetwarzaniu Państwa danych (ewentualnie danych dzieci, które nam Państwo powierzacie) oraz</w:t>
      </w:r>
      <w:r>
        <w:t xml:space="preserve"> o</w:t>
      </w:r>
      <w:r w:rsidR="000B6196">
        <w:t xml:space="preserve"> zasadach, na jakich się to odbywa.</w:t>
      </w:r>
    </w:p>
    <w:p w:rsidR="00585AEB" w:rsidRDefault="000B6196" w:rsidP="00585AEB">
      <w:pPr>
        <w:pStyle w:val="Akapitzlist"/>
        <w:numPr>
          <w:ilvl w:val="0"/>
          <w:numId w:val="1"/>
        </w:numPr>
        <w:jc w:val="both"/>
      </w:pPr>
      <w:r>
        <w:t>Administratorem danych osobowych jest Galeria Sztuki Współczesnej w Opol</w:t>
      </w:r>
      <w:r w:rsidR="00585AEB">
        <w:t>u</w:t>
      </w:r>
      <w:r>
        <w:t>, zwan</w:t>
      </w:r>
      <w:r w:rsidR="00585AEB">
        <w:t>a dalej Administratorem</w:t>
      </w:r>
      <w:r>
        <w:t>.</w:t>
      </w:r>
    </w:p>
    <w:p w:rsidR="00585AEB" w:rsidRDefault="000B6196" w:rsidP="00585AEB">
      <w:pPr>
        <w:pStyle w:val="Akapitzlist"/>
        <w:numPr>
          <w:ilvl w:val="0"/>
          <w:numId w:val="1"/>
        </w:numPr>
        <w:jc w:val="both"/>
      </w:pPr>
      <w:r>
        <w:t>Moż</w:t>
      </w:r>
      <w:r w:rsidR="00730461">
        <w:t>na</w:t>
      </w:r>
      <w:r>
        <w:t xml:space="preserve"> się z nami skontaktować pisząc na adres mail: </w:t>
      </w:r>
      <w:hyperlink r:id="rId5" w:history="1">
        <w:r w:rsidR="00585AEB" w:rsidRPr="00E33FCB">
          <w:rPr>
            <w:rStyle w:val="Hipercze"/>
          </w:rPr>
          <w:t>administracja@galeriaopole.pl</w:t>
        </w:r>
      </w:hyperlink>
      <w:r w:rsidR="00585AEB">
        <w:t xml:space="preserve"> </w:t>
      </w:r>
      <w:r>
        <w:t>lub telefonując pod numer: (</w:t>
      </w:r>
      <w:r w:rsidR="00585AEB">
        <w:t>77</w:t>
      </w:r>
      <w:r>
        <w:t xml:space="preserve">) </w:t>
      </w:r>
      <w:r w:rsidR="00585AEB">
        <w:t>402 51 34</w:t>
      </w:r>
      <w:r>
        <w:t>.</w:t>
      </w:r>
    </w:p>
    <w:p w:rsidR="00585AEB" w:rsidRDefault="000B6196" w:rsidP="00585AEB">
      <w:pPr>
        <w:pStyle w:val="Akapitzlist"/>
        <w:numPr>
          <w:ilvl w:val="0"/>
          <w:numId w:val="1"/>
        </w:numPr>
        <w:jc w:val="both"/>
      </w:pPr>
      <w:r>
        <w:t>Każde przetwarzanie danych musi być oparte na właściwej, zgodnej</w:t>
      </w:r>
      <w:r w:rsidR="00585AEB">
        <w:t xml:space="preserve"> </w:t>
      </w:r>
      <w:r>
        <w:t>z obowiązującymi przepisami, podstawie prawnej. Podstawą prawną przetwarzania</w:t>
      </w:r>
      <w:r w:rsidR="00585AEB">
        <w:t xml:space="preserve"> </w:t>
      </w:r>
      <w:r>
        <w:t>danych w celu świadczenia naszych usług jest niezbędność do wykonania umowy</w:t>
      </w:r>
      <w:r w:rsidR="00585AEB">
        <w:t xml:space="preserve"> </w:t>
      </w:r>
      <w:r>
        <w:t>o ich świadczenie (art. 6 ust. 1 lit. b RODO), którą zawieramy z chwilą zadeklarowania przez</w:t>
      </w:r>
      <w:r w:rsidR="00585AEB">
        <w:t xml:space="preserve"> </w:t>
      </w:r>
      <w:r>
        <w:t>Państwa woli uczestnictwa w zajęciach, warsztatach, wydarzeniach kulturalnych.</w:t>
      </w:r>
    </w:p>
    <w:p w:rsidR="00585AEB" w:rsidRDefault="000B6196" w:rsidP="00585AEB">
      <w:pPr>
        <w:pStyle w:val="Akapitzlist"/>
        <w:numPr>
          <w:ilvl w:val="0"/>
          <w:numId w:val="1"/>
        </w:numPr>
        <w:jc w:val="both"/>
      </w:pPr>
      <w:r>
        <w:t>W zakresie marketingu własnego naszej instytucji taką podstawą prawną jest tzw.</w:t>
      </w:r>
      <w:r w:rsidR="00585AEB">
        <w:t xml:space="preserve"> </w:t>
      </w:r>
      <w:r>
        <w:t>uzasadniony interes administratora (art. 6 ust. 1 lit f RODO). Przetwarzanie danych w celu</w:t>
      </w:r>
      <w:r w:rsidR="00585AEB">
        <w:t xml:space="preserve"> </w:t>
      </w:r>
      <w:r>
        <w:t>spełnienia obowiązków fiskalno-księgowych (np. wystawienia faktury / rachunku) jest</w:t>
      </w:r>
      <w:r w:rsidR="00585AEB">
        <w:t xml:space="preserve"> </w:t>
      </w:r>
      <w:r>
        <w:t>niezbędne do wypełnienia obowiązku prawnego (art. 6 ust. 1 lit. c RODO). Wszelkie inne</w:t>
      </w:r>
      <w:r w:rsidR="00585AEB">
        <w:t xml:space="preserve"> </w:t>
      </w:r>
      <w:r>
        <w:t>cele i sposob</w:t>
      </w:r>
      <w:r w:rsidR="00A2678B">
        <w:t>y</w:t>
      </w:r>
      <w:r>
        <w:t xml:space="preserve"> przetwarzania powierzonych nam danych osobowych wymagają udzielenia</w:t>
      </w:r>
      <w:r w:rsidR="00585AEB">
        <w:t xml:space="preserve"> </w:t>
      </w:r>
      <w:r>
        <w:t>dobrowolnej zgody.</w:t>
      </w:r>
    </w:p>
    <w:p w:rsidR="00362E22" w:rsidRDefault="00A2678B" w:rsidP="00585AEB">
      <w:pPr>
        <w:pStyle w:val="Akapitzlist"/>
        <w:numPr>
          <w:ilvl w:val="0"/>
          <w:numId w:val="1"/>
        </w:numPr>
        <w:jc w:val="both"/>
      </w:pPr>
      <w:r>
        <w:t>D</w:t>
      </w:r>
      <w:r w:rsidR="000B6196">
        <w:t>ane osobowe przetwarzane są wyłącznie dla celów związanych z realizacją</w:t>
      </w:r>
      <w:r w:rsidR="00585AEB">
        <w:t xml:space="preserve"> </w:t>
      </w:r>
      <w:r w:rsidR="000B6196">
        <w:t>naszych celów statutowych, celów wynikających z przepisów</w:t>
      </w:r>
      <w:r w:rsidR="00585AEB">
        <w:t xml:space="preserve"> </w:t>
      </w:r>
      <w:r w:rsidR="000B6196">
        <w:t>prawa, oraz do podjęcia niezbędnych działań związanych z obsług</w:t>
      </w:r>
      <w:r w:rsidR="00C40E13">
        <w:t>ą</w:t>
      </w:r>
      <w:bookmarkStart w:id="0" w:name="_GoBack"/>
      <w:bookmarkEnd w:id="0"/>
      <w:r w:rsidR="000B6196">
        <w:t xml:space="preserve"> wydarzeń kulturalnych</w:t>
      </w:r>
      <w:r w:rsidR="00585AEB">
        <w:t xml:space="preserve"> </w:t>
      </w:r>
      <w:r w:rsidR="000B6196">
        <w:t>w tym działań marketingowych.</w:t>
      </w:r>
    </w:p>
    <w:p w:rsidR="00362E22" w:rsidRDefault="000B6196" w:rsidP="00585AEB">
      <w:pPr>
        <w:pStyle w:val="Akapitzlist"/>
        <w:numPr>
          <w:ilvl w:val="0"/>
          <w:numId w:val="1"/>
        </w:numPr>
        <w:jc w:val="both"/>
      </w:pPr>
      <w:r>
        <w:t>Podanie danych osobowych nie jest obowiązkowe, jednakże ich niepodanie spowoduje, że</w:t>
      </w:r>
      <w:r w:rsidR="00585AEB">
        <w:t xml:space="preserve"> </w:t>
      </w:r>
      <w:r>
        <w:t>zawarcie i realizacja Umowy będą niemożliwe.</w:t>
      </w:r>
    </w:p>
    <w:p w:rsidR="00362E22" w:rsidRDefault="000B6196" w:rsidP="00585AEB">
      <w:pPr>
        <w:pStyle w:val="Akapitzlist"/>
        <w:numPr>
          <w:ilvl w:val="0"/>
          <w:numId w:val="1"/>
        </w:numPr>
        <w:jc w:val="both"/>
      </w:pPr>
      <w:r>
        <w:t>Zgodnie z obowiązującym prawem Państwa dane możemy przekazywać podmiotom</w:t>
      </w:r>
      <w:r w:rsidR="00585AEB">
        <w:t xml:space="preserve"> </w:t>
      </w:r>
      <w:r>
        <w:t>przetwarzającym je na nasze zlecenie, podwykonawcom naszych usług oraz podmiotom</w:t>
      </w:r>
      <w:r w:rsidR="00585AEB">
        <w:t xml:space="preserve"> </w:t>
      </w:r>
      <w:r>
        <w:t>uprawnionym do uzyskania danych na podstawie obowiązującego prawa np. organom</w:t>
      </w:r>
      <w:r w:rsidR="00585AEB">
        <w:t xml:space="preserve"> </w:t>
      </w:r>
      <w:r>
        <w:t>publicznym, sądom lub organom ścigania – oczywiście tylko gdy wystąpią z żądaniem</w:t>
      </w:r>
      <w:r w:rsidR="00585AEB">
        <w:t xml:space="preserve"> </w:t>
      </w:r>
      <w:r>
        <w:t xml:space="preserve">w oparciu </w:t>
      </w:r>
      <w:r w:rsidR="00362E22">
        <w:br/>
      </w:r>
      <w:r>
        <w:t>o stosowną podstawę prawną.</w:t>
      </w:r>
    </w:p>
    <w:p w:rsidR="00362E22" w:rsidRDefault="000B6196" w:rsidP="00585AEB">
      <w:pPr>
        <w:pStyle w:val="Akapitzlist"/>
        <w:numPr>
          <w:ilvl w:val="0"/>
          <w:numId w:val="1"/>
        </w:numPr>
        <w:jc w:val="both"/>
      </w:pPr>
      <w:r>
        <w:t>W przypadku przekazywania danych w/w podmiotom (tzw. Procesorom),</w:t>
      </w:r>
      <w:r w:rsidR="00585AEB">
        <w:t xml:space="preserve"> </w:t>
      </w:r>
      <w:r>
        <w:t>bezwzględnym warunkiem takiego powierzenia danych jest wcześniejsze pisemne</w:t>
      </w:r>
      <w:r w:rsidR="00585AEB">
        <w:t xml:space="preserve"> </w:t>
      </w:r>
      <w:r>
        <w:t>zobowiązanie się procesora do ich przetwarzania w sposób bezpieczny tj. w zgodzie z</w:t>
      </w:r>
      <w:r w:rsidR="00585AEB">
        <w:t xml:space="preserve"> </w:t>
      </w:r>
      <w:r>
        <w:t>wymogami RODO.</w:t>
      </w:r>
    </w:p>
    <w:p w:rsidR="00362E22" w:rsidRDefault="000B6196" w:rsidP="00585AEB">
      <w:pPr>
        <w:pStyle w:val="Akapitzlist"/>
        <w:numPr>
          <w:ilvl w:val="0"/>
          <w:numId w:val="1"/>
        </w:numPr>
        <w:jc w:val="both"/>
      </w:pPr>
      <w:r>
        <w:t>Administrator nie zamierza przekazywać danych do państwa trzeciego ani do</w:t>
      </w:r>
      <w:r w:rsidR="00585AEB">
        <w:t xml:space="preserve"> </w:t>
      </w:r>
      <w:r>
        <w:t>organizacji międzynarodowych.</w:t>
      </w:r>
    </w:p>
    <w:p w:rsidR="00362E22" w:rsidRDefault="00A2678B" w:rsidP="00585AEB">
      <w:pPr>
        <w:pStyle w:val="Akapitzlist"/>
        <w:numPr>
          <w:ilvl w:val="0"/>
          <w:numId w:val="1"/>
        </w:numPr>
        <w:jc w:val="both"/>
      </w:pPr>
      <w:r>
        <w:t>D</w:t>
      </w:r>
      <w:r w:rsidR="000B6196">
        <w:t>ane przetwarzane będą do czasu istnienia podstawy do ich przetwarzania – czyli</w:t>
      </w:r>
      <w:r w:rsidR="00585AEB">
        <w:t xml:space="preserve"> </w:t>
      </w:r>
      <w:r w:rsidR="000B6196">
        <w:t>w przypadku udzielenia zgody do momentu jej cofnięcia, ograniczenia lub innych działań z</w:t>
      </w:r>
      <w:r w:rsidR="00585AEB">
        <w:t xml:space="preserve"> </w:t>
      </w:r>
      <w:r w:rsidR="000B6196">
        <w:t>Państwa strony ograniczających tę zgodę, w przypadku niezbędności danych do wykonania</w:t>
      </w:r>
      <w:r w:rsidR="00585AEB">
        <w:t xml:space="preserve"> </w:t>
      </w:r>
      <w:r w:rsidR="000B6196">
        <w:t>umowy – przez czas jej wykonywania, a w przypadku, gdy podstawą przetwarzania danych</w:t>
      </w:r>
      <w:r w:rsidR="00585AEB">
        <w:t xml:space="preserve"> </w:t>
      </w:r>
      <w:r w:rsidR="000B6196">
        <w:t>jest uzasadniony interes administratora – do czasu istnienia tego uzasadnionego interesu.</w:t>
      </w:r>
    </w:p>
    <w:p w:rsidR="00362E22" w:rsidRDefault="00362E22" w:rsidP="00585AEB">
      <w:pPr>
        <w:pStyle w:val="Akapitzlist"/>
        <w:numPr>
          <w:ilvl w:val="0"/>
          <w:numId w:val="1"/>
        </w:numPr>
        <w:jc w:val="both"/>
      </w:pPr>
      <w:r>
        <w:lastRenderedPageBreak/>
        <w:t>D</w:t>
      </w:r>
      <w:r w:rsidR="000B6196">
        <w:t>ane przestaną być przetwarzane w oparciu o którąkolwiek z wymienionych</w:t>
      </w:r>
      <w:r w:rsidR="00585AEB">
        <w:t xml:space="preserve"> </w:t>
      </w:r>
      <w:r w:rsidR="000B6196">
        <w:t>podstaw na Państwa żądanie.</w:t>
      </w:r>
    </w:p>
    <w:p w:rsidR="000B6196" w:rsidRDefault="000B6196" w:rsidP="00585AEB">
      <w:pPr>
        <w:pStyle w:val="Akapitzlist"/>
        <w:numPr>
          <w:ilvl w:val="0"/>
          <w:numId w:val="1"/>
        </w:numPr>
        <w:jc w:val="both"/>
      </w:pPr>
      <w:r>
        <w:t>Macie Państwo prawo do:</w:t>
      </w:r>
    </w:p>
    <w:p w:rsidR="000B6196" w:rsidRDefault="000B6196" w:rsidP="00362E22">
      <w:pPr>
        <w:pStyle w:val="Akapitzlist"/>
        <w:numPr>
          <w:ilvl w:val="0"/>
          <w:numId w:val="3"/>
        </w:numPr>
        <w:jc w:val="both"/>
      </w:pPr>
      <w:r>
        <w:t>Żądania dostępu do Państwa danych osobowych.</w:t>
      </w:r>
    </w:p>
    <w:p w:rsidR="000B6196" w:rsidRDefault="000B6196" w:rsidP="00362E22">
      <w:pPr>
        <w:pStyle w:val="Akapitzlist"/>
        <w:numPr>
          <w:ilvl w:val="0"/>
          <w:numId w:val="3"/>
        </w:numPr>
        <w:jc w:val="both"/>
      </w:pPr>
      <w:r>
        <w:t>Sprostowania danych – jeśli są błędne lub nieaktualne.</w:t>
      </w:r>
    </w:p>
    <w:p w:rsidR="000B6196" w:rsidRDefault="000B6196" w:rsidP="00362E22">
      <w:pPr>
        <w:pStyle w:val="Akapitzlist"/>
        <w:numPr>
          <w:ilvl w:val="0"/>
          <w:numId w:val="3"/>
        </w:numPr>
        <w:jc w:val="both"/>
      </w:pPr>
      <w:r>
        <w:t>Usunięcia lub ograniczenia ich przetwarzania.</w:t>
      </w:r>
    </w:p>
    <w:p w:rsidR="000B6196" w:rsidRDefault="000B6196" w:rsidP="00362E22">
      <w:pPr>
        <w:pStyle w:val="Akapitzlist"/>
        <w:numPr>
          <w:ilvl w:val="0"/>
          <w:numId w:val="3"/>
        </w:numPr>
        <w:jc w:val="both"/>
      </w:pPr>
      <w:r>
        <w:t>Przeniesienia danych do innego administratora.</w:t>
      </w:r>
    </w:p>
    <w:p w:rsidR="000B6196" w:rsidRDefault="000B6196" w:rsidP="00362E22">
      <w:pPr>
        <w:pStyle w:val="Akapitzlist"/>
        <w:numPr>
          <w:ilvl w:val="0"/>
          <w:numId w:val="3"/>
        </w:numPr>
        <w:jc w:val="both"/>
      </w:pPr>
      <w:r>
        <w:t>Zgłoszenia sprzeciwu wobec ich przetwarzania.</w:t>
      </w:r>
    </w:p>
    <w:p w:rsidR="000B6196" w:rsidRDefault="000B6196" w:rsidP="00362E22">
      <w:pPr>
        <w:pStyle w:val="Akapitzlist"/>
        <w:numPr>
          <w:ilvl w:val="0"/>
          <w:numId w:val="3"/>
        </w:numPr>
        <w:jc w:val="both"/>
      </w:pPr>
      <w:r>
        <w:t>Wniesienia skargi do organu nadzorczego.</w:t>
      </w:r>
    </w:p>
    <w:p w:rsidR="000B6196" w:rsidRDefault="000B6196" w:rsidP="00362E22">
      <w:pPr>
        <w:pStyle w:val="Akapitzlist"/>
        <w:numPr>
          <w:ilvl w:val="0"/>
          <w:numId w:val="3"/>
        </w:numPr>
        <w:jc w:val="both"/>
      </w:pPr>
      <w:r>
        <w:t>Jeśli dane są przetwarzane na podstawie udzielonej zgody macie Państwo</w:t>
      </w:r>
      <w:r w:rsidR="00362E22">
        <w:t xml:space="preserve"> </w:t>
      </w:r>
      <w:r>
        <w:t>prawo do jej wycofania. Uprawnienia powyższe przysługują także w przypadku</w:t>
      </w:r>
      <w:r w:rsidR="00362E22">
        <w:t xml:space="preserve"> </w:t>
      </w:r>
      <w:r>
        <w:t>prawidłowego przetwarzania danych przez administratora.</w:t>
      </w:r>
    </w:p>
    <w:p w:rsidR="000B6196" w:rsidRDefault="000B6196" w:rsidP="00362E22">
      <w:pPr>
        <w:pStyle w:val="Akapitzlist"/>
        <w:numPr>
          <w:ilvl w:val="0"/>
          <w:numId w:val="1"/>
        </w:numPr>
        <w:jc w:val="both"/>
      </w:pPr>
      <w:r>
        <w:t>Na naszych stronach internetowych używamy technologii, takich jak pliki cookie służących do zbierania i przetwarzania danych osobowych oraz danych</w:t>
      </w:r>
      <w:r w:rsidR="00362E22">
        <w:t xml:space="preserve"> </w:t>
      </w:r>
      <w:r>
        <w:t>eksploatacyjnych w celu personalizowania udostępnianych treści oraz analizowania ruchu</w:t>
      </w:r>
      <w:r w:rsidR="00362E22">
        <w:t xml:space="preserve"> </w:t>
      </w:r>
      <w:r>
        <w:t>na naszych stronach.</w:t>
      </w:r>
    </w:p>
    <w:p w:rsidR="000B6196" w:rsidRDefault="000B6196" w:rsidP="00362E22">
      <w:pPr>
        <w:pStyle w:val="Akapitzlist"/>
        <w:numPr>
          <w:ilvl w:val="0"/>
          <w:numId w:val="1"/>
        </w:numPr>
        <w:jc w:val="both"/>
      </w:pPr>
      <w:r>
        <w:t>W oparciu o Państwa dane osobowe nie będą podejmowane wobec Państwa</w:t>
      </w:r>
      <w:r w:rsidR="007344D6">
        <w:t xml:space="preserve"> </w:t>
      </w:r>
      <w:r>
        <w:t>zautomatyzowane decyzje, w tym decyzj</w:t>
      </w:r>
      <w:r w:rsidR="007344D6">
        <w:t>e</w:t>
      </w:r>
      <w:r>
        <w:t xml:space="preserve"> będąc</w:t>
      </w:r>
      <w:r w:rsidR="007344D6">
        <w:t>e</w:t>
      </w:r>
      <w:r>
        <w:t xml:space="preserve"> wynikiem profilowania.</w:t>
      </w:r>
    </w:p>
    <w:sectPr w:rsidR="000B6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3871"/>
    <w:multiLevelType w:val="hybridMultilevel"/>
    <w:tmpl w:val="2D4AEF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B4EBF"/>
    <w:multiLevelType w:val="hybridMultilevel"/>
    <w:tmpl w:val="806C3EE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61338B"/>
    <w:multiLevelType w:val="hybridMultilevel"/>
    <w:tmpl w:val="C49080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B21F56"/>
    <w:multiLevelType w:val="hybridMultilevel"/>
    <w:tmpl w:val="B0262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35E9F"/>
    <w:multiLevelType w:val="hybridMultilevel"/>
    <w:tmpl w:val="9D8C88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96"/>
    <w:rsid w:val="000A7B21"/>
    <w:rsid w:val="000B6196"/>
    <w:rsid w:val="00254FF9"/>
    <w:rsid w:val="00291126"/>
    <w:rsid w:val="00362E22"/>
    <w:rsid w:val="003B2056"/>
    <w:rsid w:val="004102DF"/>
    <w:rsid w:val="00585AEB"/>
    <w:rsid w:val="00730461"/>
    <w:rsid w:val="007344D6"/>
    <w:rsid w:val="00A2678B"/>
    <w:rsid w:val="00BD5484"/>
    <w:rsid w:val="00C40E13"/>
    <w:rsid w:val="00F0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4B6C4-5723-4767-9939-D6F7AD91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5AE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5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ja@galeria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Administracja-VAIO</dc:creator>
  <cp:lastModifiedBy>Administracja</cp:lastModifiedBy>
  <cp:revision>3</cp:revision>
  <cp:lastPrinted>2018-09-24T07:49:00Z</cp:lastPrinted>
  <dcterms:created xsi:type="dcterms:W3CDTF">2020-02-05T13:10:00Z</dcterms:created>
  <dcterms:modified xsi:type="dcterms:W3CDTF">2020-05-22T09:15:00Z</dcterms:modified>
</cp:coreProperties>
</file>